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25" w:lineRule="auto"/>
        <w:ind w:right="1100"/>
        <w:jc w:val="both"/>
        <w:rPr>
          <w:rFonts w:hint="eastAsia" w:ascii="微软雅黑" w:hAnsi="微软雅黑" w:eastAsia="微软雅黑"/>
          <w:b/>
          <w:sz w:val="28"/>
          <w:lang w:eastAsia="zh-CN"/>
        </w:rPr>
      </w:pPr>
      <w:r>
        <w:rPr>
          <w:rFonts w:hint="eastAsia" w:ascii="微软雅黑" w:hAnsi="微软雅黑" w:eastAsia="微软雅黑"/>
          <w:b/>
          <w:sz w:val="28"/>
        </w:rPr>
        <w:t>附件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7</w:t>
      </w:r>
    </w:p>
    <w:p>
      <w:pPr>
        <w:widowControl w:val="0"/>
        <w:jc w:val="center"/>
      </w:pPr>
      <w:bookmarkStart w:id="0" w:name="_GoBack"/>
      <w:r>
        <w:rPr>
          <w:rFonts w:ascii="微软雅黑" w:hAnsi="微软雅黑" w:eastAsia="微软雅黑"/>
          <w:b/>
          <w:sz w:val="28"/>
        </w:rPr>
        <w:t>四川文理学院第九届“文化传媒节”</w:t>
      </w:r>
      <w:r>
        <w:rPr>
          <w:rFonts w:hint="eastAsia" w:ascii="微软雅黑" w:hAnsi="微软雅黑" w:eastAsia="微软雅黑"/>
          <w:b/>
          <w:sz w:val="28"/>
        </w:rPr>
        <w:t>微话剧</w:t>
      </w:r>
      <w:r>
        <w:rPr>
          <w:rFonts w:ascii="微软雅黑" w:hAnsi="微软雅黑" w:eastAsia="微软雅黑"/>
          <w:b/>
          <w:sz w:val="28"/>
        </w:rPr>
        <w:t>大赛报名表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495"/>
        <w:gridCol w:w="1580"/>
        <w:gridCol w:w="806"/>
        <w:gridCol w:w="1542"/>
        <w:gridCol w:w="2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作品名称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作品编号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（留空，由组委会填写）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剧情类别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表演时长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    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作品负责人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年龄、性别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邮箱地址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    系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年级、班级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指导老师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创作时间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职责分工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名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邮箱地址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主创人员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剧情简介</w:t>
            </w:r>
          </w:p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（作品主要</w:t>
            </w:r>
          </w:p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内容、形式、主题等，字数</w:t>
            </w:r>
          </w:p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控制在 200 字以内）</w:t>
            </w:r>
          </w:p>
        </w:tc>
        <w:tc>
          <w:tcPr>
            <w:tcW w:w="8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9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参赛须知：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（1）报名方式：参赛团队需认真填写报名表，填好后将纸质报名表交于艺术传媒楼文学与传播学院 1001 办公室，电子档报名表和剧本发送至邮箱1301505931@qq.com；剧本纸质档交至1001学生工作办公室。</w:t>
            </w:r>
          </w:p>
          <w:p>
            <w:pPr>
              <w:widowControl w:val="0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（2）活动组委会保留对本次活动的最终解释权。</w:t>
            </w:r>
          </w:p>
          <w:p>
            <w:pPr>
              <w:widowControl w:val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（本表复印有效）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5182"/>
    <w:rsid w:val="5FDB5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Arial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2019-10-21T02:28:00Z</dcterms:created>
  <dc:creator>蝶隐主人</dc:creator>
  <cp:lastModifiedBy>蝶隐主人</cp:lastModifiedBy>
  <dcterms:modified xsi:type="dcterms:W3CDTF">2019-10-21T02:29:34Z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